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8FB0" w14:textId="5FE12020" w:rsidR="00285A3E" w:rsidRDefault="00AB5E84" w:rsidP="00D34AEA">
      <w:pPr>
        <w:jc w:val="center"/>
        <w:rPr>
          <w:b/>
          <w:sz w:val="28"/>
          <w:szCs w:val="28"/>
        </w:rPr>
      </w:pPr>
      <w:r w:rsidRPr="00062965">
        <w:rPr>
          <w:b/>
          <w:sz w:val="28"/>
          <w:szCs w:val="28"/>
        </w:rPr>
        <w:t xml:space="preserve">Zasady </w:t>
      </w:r>
      <w:r>
        <w:rPr>
          <w:b/>
          <w:sz w:val="28"/>
          <w:szCs w:val="28"/>
        </w:rPr>
        <w:t xml:space="preserve">i kryteria </w:t>
      </w:r>
      <w:r w:rsidRPr="00062965">
        <w:rPr>
          <w:b/>
          <w:sz w:val="28"/>
          <w:szCs w:val="28"/>
        </w:rPr>
        <w:t>postępowania rekrutacyjnego</w:t>
      </w:r>
      <w:r>
        <w:rPr>
          <w:b/>
          <w:sz w:val="28"/>
          <w:szCs w:val="28"/>
        </w:rPr>
        <w:t xml:space="preserve">  </w:t>
      </w:r>
      <w:r w:rsidR="00D34AEA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do Bursy Koedukacyjnej </w:t>
      </w:r>
      <w:r w:rsidRPr="00062965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Skierniewicach</w:t>
      </w:r>
    </w:p>
    <w:p w14:paraId="2D19231E" w14:textId="2CED9EBD" w:rsidR="00D34AEA" w:rsidRDefault="00AB5E84" w:rsidP="00D34AEA">
      <w:pPr>
        <w:spacing w:after="0" w:line="240" w:lineRule="auto"/>
        <w:rPr>
          <w:sz w:val="24"/>
          <w:szCs w:val="24"/>
        </w:rPr>
      </w:pPr>
      <w:r w:rsidRPr="00193AD6">
        <w:rPr>
          <w:b/>
          <w:bCs/>
          <w:sz w:val="24"/>
          <w:szCs w:val="24"/>
        </w:rPr>
        <w:t xml:space="preserve">Podstawa prawna: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Ustawa z dnia 14 grudnia 2016 r.  Prawo Oświatowe – art. 145 (Dz. U. z 20</w:t>
      </w:r>
      <w:r w:rsidR="00D34AEA">
        <w:rPr>
          <w:sz w:val="24"/>
          <w:szCs w:val="24"/>
        </w:rPr>
        <w:t>21</w:t>
      </w:r>
      <w:r>
        <w:rPr>
          <w:sz w:val="24"/>
          <w:szCs w:val="24"/>
        </w:rPr>
        <w:t xml:space="preserve">r. poz. </w:t>
      </w:r>
      <w:r w:rsidR="00D34AEA">
        <w:rPr>
          <w:sz w:val="24"/>
          <w:szCs w:val="24"/>
        </w:rPr>
        <w:t>1082</w:t>
      </w:r>
      <w:r w:rsidR="00E10AC7">
        <w:rPr>
          <w:sz w:val="24"/>
          <w:szCs w:val="24"/>
        </w:rPr>
        <w:t>, z 2022r. poz. 655, 1079, 1116, 1383, 1700, 1730, 2089, z 2023r. poz. 185</w:t>
      </w:r>
      <w:r>
        <w:rPr>
          <w:sz w:val="24"/>
          <w:szCs w:val="24"/>
        </w:rPr>
        <w:t xml:space="preserve">)  </w:t>
      </w:r>
    </w:p>
    <w:p w14:paraId="6EAC21E9" w14:textId="6ECBB2EE" w:rsidR="00AB5E84" w:rsidRPr="00285A3E" w:rsidRDefault="00193AD6" w:rsidP="00AB5E84">
      <w:pPr>
        <w:rPr>
          <w:b/>
          <w:sz w:val="28"/>
          <w:szCs w:val="28"/>
        </w:rPr>
      </w:pPr>
      <w:r>
        <w:rPr>
          <w:sz w:val="24"/>
          <w:szCs w:val="24"/>
        </w:rPr>
        <w:t>Uchwała Nr XXXIII/56/2021 Rady Miasta Skierniewice</w:t>
      </w:r>
    </w:p>
    <w:p w14:paraId="27A2BCF5" w14:textId="77777777" w:rsidR="0097419D" w:rsidRDefault="00AB5E84" w:rsidP="00AB5E84">
      <w:pPr>
        <w:rPr>
          <w:sz w:val="24"/>
          <w:szCs w:val="24"/>
        </w:rPr>
      </w:pPr>
      <w:r>
        <w:rPr>
          <w:sz w:val="24"/>
          <w:szCs w:val="24"/>
        </w:rPr>
        <w:t>Postępowanie rekrutacyjne prowadzone jest przez komisję rekrutacyjną powołaną</w:t>
      </w:r>
      <w:r w:rsidR="00193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przez dyrektora bursy w drodze zarządzenia. </w:t>
      </w:r>
    </w:p>
    <w:p w14:paraId="5C9DD2B7" w14:textId="2218AC9D" w:rsidR="00AB5E84" w:rsidRDefault="00AB5E84" w:rsidP="00AB5E84">
      <w:pPr>
        <w:rPr>
          <w:sz w:val="24"/>
          <w:szCs w:val="24"/>
        </w:rPr>
      </w:pPr>
      <w:r>
        <w:rPr>
          <w:sz w:val="24"/>
          <w:szCs w:val="24"/>
        </w:rPr>
        <w:t xml:space="preserve">Postępowanie rekrutacyjne prowadzone jest   na wniosek rodzica /prawnego opiekuna/ kandydata lub pełnoletniego kandydata. </w:t>
      </w:r>
    </w:p>
    <w:p w14:paraId="17415456" w14:textId="77777777" w:rsidR="00193AD6" w:rsidRPr="00193AD6" w:rsidRDefault="00AB5E84" w:rsidP="00193AD6">
      <w:pPr>
        <w:rPr>
          <w:sz w:val="24"/>
          <w:szCs w:val="24"/>
        </w:rPr>
      </w:pPr>
      <w:r w:rsidRPr="00193AD6">
        <w:rPr>
          <w:b/>
          <w:sz w:val="24"/>
          <w:szCs w:val="24"/>
        </w:rPr>
        <w:t>Kandydat do zamieszkania w bursie obowiązany jest złożyć następujące dokumenty:</w:t>
      </w:r>
      <w:r w:rsidRPr="00193AD6">
        <w:rPr>
          <w:sz w:val="24"/>
          <w:szCs w:val="24"/>
        </w:rPr>
        <w:t xml:space="preserve">   </w:t>
      </w:r>
    </w:p>
    <w:p w14:paraId="0D5A16EF" w14:textId="45C368A5" w:rsidR="00193AD6" w:rsidRPr="00193AD6" w:rsidRDefault="00193AD6" w:rsidP="00193AD6">
      <w:pPr>
        <w:pStyle w:val="Akapitzlist"/>
        <w:numPr>
          <w:ilvl w:val="0"/>
          <w:numId w:val="1"/>
        </w:numPr>
        <w:tabs>
          <w:tab w:val="left" w:pos="709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B5E84" w:rsidRPr="00193AD6">
        <w:rPr>
          <w:sz w:val="24"/>
          <w:szCs w:val="24"/>
        </w:rPr>
        <w:t xml:space="preserve">niosek o przyjęcie do bursy (do pobrania w siedzibie </w:t>
      </w:r>
      <w:r>
        <w:rPr>
          <w:sz w:val="24"/>
          <w:szCs w:val="24"/>
        </w:rPr>
        <w:t xml:space="preserve">bursy </w:t>
      </w:r>
      <w:r w:rsidR="00AB5E84" w:rsidRPr="00193AD6">
        <w:rPr>
          <w:sz w:val="24"/>
          <w:szCs w:val="24"/>
        </w:rPr>
        <w:t>lub ze strony</w:t>
      </w:r>
      <w:r>
        <w:rPr>
          <w:sz w:val="24"/>
          <w:szCs w:val="24"/>
        </w:rPr>
        <w:t xml:space="preserve"> internetowej </w:t>
      </w:r>
      <w:r w:rsidR="00AB5E84" w:rsidRPr="00193AD6">
        <w:rPr>
          <w:sz w:val="24"/>
          <w:szCs w:val="24"/>
        </w:rPr>
        <w:t>www.bursaskierniewice.pl)</w:t>
      </w:r>
      <w:r>
        <w:rPr>
          <w:sz w:val="24"/>
          <w:szCs w:val="24"/>
        </w:rPr>
        <w:t>;</w:t>
      </w:r>
      <w:r w:rsidR="00AB5E84" w:rsidRPr="00193AD6">
        <w:rPr>
          <w:sz w:val="24"/>
          <w:szCs w:val="24"/>
        </w:rPr>
        <w:t xml:space="preserve">            </w:t>
      </w:r>
    </w:p>
    <w:p w14:paraId="6FAFFCB2" w14:textId="77777777" w:rsidR="00193AD6" w:rsidRDefault="00AB5E84" w:rsidP="00193AD6">
      <w:pPr>
        <w:pStyle w:val="Akapitzlist"/>
        <w:numPr>
          <w:ilvl w:val="0"/>
          <w:numId w:val="1"/>
        </w:numPr>
        <w:tabs>
          <w:tab w:val="left" w:pos="426"/>
        </w:tabs>
        <w:ind w:left="567" w:hanging="425"/>
        <w:jc w:val="both"/>
        <w:rPr>
          <w:sz w:val="24"/>
          <w:szCs w:val="24"/>
        </w:rPr>
      </w:pPr>
      <w:r w:rsidRPr="00193AD6">
        <w:rPr>
          <w:sz w:val="24"/>
          <w:szCs w:val="24"/>
        </w:rPr>
        <w:t xml:space="preserve">  </w:t>
      </w:r>
      <w:r w:rsidR="00193AD6">
        <w:rPr>
          <w:sz w:val="24"/>
          <w:szCs w:val="24"/>
        </w:rPr>
        <w:t>D</w:t>
      </w:r>
      <w:r w:rsidRPr="00193AD6">
        <w:rPr>
          <w:sz w:val="24"/>
          <w:szCs w:val="24"/>
        </w:rPr>
        <w:t>owód osobisty lub odpis skrócony aktu urodzenia</w:t>
      </w:r>
      <w:r w:rsidR="00193AD6">
        <w:rPr>
          <w:sz w:val="24"/>
          <w:szCs w:val="24"/>
        </w:rPr>
        <w:t>;</w:t>
      </w:r>
    </w:p>
    <w:p w14:paraId="52F2914C" w14:textId="77777777" w:rsidR="00193AD6" w:rsidRDefault="00AB5E84" w:rsidP="00193AD6">
      <w:pPr>
        <w:pStyle w:val="Akapitzlist"/>
        <w:numPr>
          <w:ilvl w:val="0"/>
          <w:numId w:val="1"/>
        </w:numPr>
        <w:tabs>
          <w:tab w:val="left" w:pos="426"/>
        </w:tabs>
        <w:ind w:left="567" w:hanging="425"/>
        <w:jc w:val="both"/>
        <w:rPr>
          <w:sz w:val="24"/>
          <w:szCs w:val="24"/>
        </w:rPr>
      </w:pPr>
      <w:r w:rsidRPr="00193AD6">
        <w:rPr>
          <w:sz w:val="24"/>
          <w:szCs w:val="24"/>
        </w:rPr>
        <w:t xml:space="preserve">  </w:t>
      </w:r>
      <w:r w:rsidR="00193AD6">
        <w:rPr>
          <w:sz w:val="24"/>
          <w:szCs w:val="24"/>
        </w:rPr>
        <w:t>P</w:t>
      </w:r>
      <w:r w:rsidRPr="00193AD6">
        <w:rPr>
          <w:sz w:val="24"/>
          <w:szCs w:val="24"/>
        </w:rPr>
        <w:t>oświadczenie miejsca zameldowania wydane przez właściwy urząd lub, w przypadku  braku zameldowania , oświadczenie o miejscu zamieszkania podpisane przez rodzica                            /prawnego opiekuna/ kandydata  lub pełnoletniego kandydata</w:t>
      </w:r>
      <w:r w:rsidR="00193AD6">
        <w:rPr>
          <w:sz w:val="24"/>
          <w:szCs w:val="24"/>
        </w:rPr>
        <w:t>;</w:t>
      </w:r>
    </w:p>
    <w:p w14:paraId="5E96D544" w14:textId="77777777" w:rsidR="00193AD6" w:rsidRDefault="00AB5E84" w:rsidP="00193AD6">
      <w:pPr>
        <w:pStyle w:val="Akapitzlist"/>
        <w:numPr>
          <w:ilvl w:val="0"/>
          <w:numId w:val="1"/>
        </w:numPr>
        <w:tabs>
          <w:tab w:val="left" w:pos="426"/>
        </w:tabs>
        <w:ind w:left="567" w:hanging="425"/>
        <w:jc w:val="both"/>
        <w:rPr>
          <w:sz w:val="24"/>
          <w:szCs w:val="24"/>
        </w:rPr>
      </w:pPr>
      <w:r w:rsidRPr="00193AD6">
        <w:rPr>
          <w:sz w:val="24"/>
          <w:szCs w:val="24"/>
        </w:rPr>
        <w:t xml:space="preserve">  </w:t>
      </w:r>
      <w:r w:rsidR="00193AD6">
        <w:rPr>
          <w:sz w:val="24"/>
          <w:szCs w:val="24"/>
        </w:rPr>
        <w:t>Z</w:t>
      </w:r>
      <w:r w:rsidRPr="00193AD6">
        <w:rPr>
          <w:sz w:val="24"/>
          <w:szCs w:val="24"/>
        </w:rPr>
        <w:t>aświadczenie o przyjęciu kandydata do szkoły</w:t>
      </w:r>
      <w:r w:rsidR="00193AD6">
        <w:rPr>
          <w:sz w:val="24"/>
          <w:szCs w:val="24"/>
        </w:rPr>
        <w:t>;</w:t>
      </w:r>
    </w:p>
    <w:p w14:paraId="0D3F3AC5" w14:textId="77777777" w:rsidR="008F332E" w:rsidRDefault="00AB5E84" w:rsidP="00193AD6">
      <w:pPr>
        <w:pStyle w:val="Akapitzlist"/>
        <w:numPr>
          <w:ilvl w:val="0"/>
          <w:numId w:val="1"/>
        </w:numPr>
        <w:tabs>
          <w:tab w:val="left" w:pos="426"/>
        </w:tabs>
        <w:ind w:left="567" w:hanging="425"/>
        <w:jc w:val="both"/>
        <w:rPr>
          <w:sz w:val="24"/>
          <w:szCs w:val="24"/>
        </w:rPr>
      </w:pPr>
      <w:r w:rsidRPr="00193AD6">
        <w:rPr>
          <w:sz w:val="24"/>
          <w:szCs w:val="24"/>
        </w:rPr>
        <w:t xml:space="preserve">  </w:t>
      </w:r>
      <w:r w:rsidR="00193AD6">
        <w:rPr>
          <w:sz w:val="24"/>
          <w:szCs w:val="24"/>
        </w:rPr>
        <w:t>D</w:t>
      </w:r>
      <w:r w:rsidRPr="00193AD6">
        <w:rPr>
          <w:sz w:val="24"/>
          <w:szCs w:val="24"/>
        </w:rPr>
        <w:t>okumenty potwierdzające spełnianie kryteriów decydujących o przyjęciu do bursy</w:t>
      </w:r>
      <w:r w:rsidR="00144305">
        <w:rPr>
          <w:sz w:val="24"/>
          <w:szCs w:val="24"/>
        </w:rPr>
        <w:t xml:space="preserve">, składane pod rygorem odpowiedzialności karnej </w:t>
      </w:r>
      <w:r w:rsidRPr="00193AD6">
        <w:rPr>
          <w:sz w:val="24"/>
          <w:szCs w:val="24"/>
        </w:rPr>
        <w:t>(oświadczenia, orzeczenia, zaświadczenia, postanowienia sądu)</w:t>
      </w:r>
      <w:r w:rsidR="00193AD6">
        <w:rPr>
          <w:sz w:val="24"/>
          <w:szCs w:val="24"/>
        </w:rPr>
        <w:t>.</w:t>
      </w:r>
      <w:r w:rsidRPr="00193AD6">
        <w:rPr>
          <w:sz w:val="24"/>
          <w:szCs w:val="24"/>
        </w:rPr>
        <w:t xml:space="preserve">        </w:t>
      </w:r>
    </w:p>
    <w:p w14:paraId="2DA9A60D" w14:textId="1A93FDD8" w:rsidR="00AB5E84" w:rsidRPr="008F332E" w:rsidRDefault="008F332E" w:rsidP="008F332E">
      <w:pPr>
        <w:tabs>
          <w:tab w:val="left" w:pos="426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składa się w oryginale, notarialnie poświadczonej kopii lub w postaci urzędowo poświadczonego odpisu, wyciągu z dokumentu zgodnie z art. 76a </w:t>
      </w:r>
      <w:r w:rsidRPr="008F332E">
        <w:rPr>
          <w:rFonts w:ascii="Arial" w:hAnsi="Arial" w:cs="Arial"/>
          <w:color w:val="040C28"/>
        </w:rPr>
        <w:t>§</w:t>
      </w:r>
      <w:r w:rsidR="00AB5E84" w:rsidRPr="008F332E">
        <w:t xml:space="preserve"> </w:t>
      </w:r>
      <w:r>
        <w:rPr>
          <w:sz w:val="24"/>
          <w:szCs w:val="24"/>
        </w:rPr>
        <w:t>1 Kodeksu postępowania administracyjnego.</w:t>
      </w:r>
      <w:r w:rsidR="00AB5E84" w:rsidRPr="008F332E">
        <w:rPr>
          <w:sz w:val="24"/>
          <w:szCs w:val="24"/>
        </w:rPr>
        <w:t xml:space="preserve">                     </w:t>
      </w:r>
    </w:p>
    <w:p w14:paraId="550CCC1C" w14:textId="77777777" w:rsidR="00600E1F" w:rsidRDefault="00AB5E84" w:rsidP="00AB5E84">
      <w:pPr>
        <w:rPr>
          <w:sz w:val="24"/>
          <w:szCs w:val="24"/>
        </w:rPr>
      </w:pPr>
      <w:r w:rsidRPr="00A61B68">
        <w:rPr>
          <w:b/>
          <w:sz w:val="24"/>
          <w:szCs w:val="24"/>
        </w:rPr>
        <w:t>W postępowaniu rekrutacyjnym brane są pod uwagę następujące kryteria:</w:t>
      </w:r>
      <w:r>
        <w:rPr>
          <w:sz w:val="24"/>
          <w:szCs w:val="24"/>
        </w:rPr>
        <w:t xml:space="preserve">   </w:t>
      </w:r>
    </w:p>
    <w:p w14:paraId="60E6E730" w14:textId="77777777" w:rsidR="00600E1F" w:rsidRDefault="00600E1F" w:rsidP="00600E1F">
      <w:pPr>
        <w:pStyle w:val="Akapitzlist"/>
        <w:numPr>
          <w:ilvl w:val="0"/>
          <w:numId w:val="2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W</w:t>
      </w:r>
      <w:r w:rsidR="00AB5E84" w:rsidRPr="00600E1F">
        <w:rPr>
          <w:sz w:val="24"/>
          <w:szCs w:val="24"/>
        </w:rPr>
        <w:t>ielodzietność rodziny kandydata</w:t>
      </w:r>
      <w:r>
        <w:rPr>
          <w:sz w:val="24"/>
          <w:szCs w:val="24"/>
        </w:rPr>
        <w:t>;</w:t>
      </w:r>
    </w:p>
    <w:p w14:paraId="1D5D4FAA" w14:textId="77777777" w:rsidR="00600E1F" w:rsidRDefault="00600E1F" w:rsidP="00600E1F">
      <w:pPr>
        <w:pStyle w:val="Akapitzlist"/>
        <w:numPr>
          <w:ilvl w:val="0"/>
          <w:numId w:val="2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N</w:t>
      </w:r>
      <w:r w:rsidR="00AB5E84" w:rsidRPr="00600E1F">
        <w:rPr>
          <w:sz w:val="24"/>
          <w:szCs w:val="24"/>
        </w:rPr>
        <w:t>iepełnosprawność kandydata</w:t>
      </w:r>
      <w:r>
        <w:rPr>
          <w:sz w:val="24"/>
          <w:szCs w:val="24"/>
        </w:rPr>
        <w:t>;</w:t>
      </w:r>
    </w:p>
    <w:p w14:paraId="2CE81F98" w14:textId="77777777" w:rsidR="00600E1F" w:rsidRDefault="00600E1F" w:rsidP="00600E1F">
      <w:pPr>
        <w:pStyle w:val="Akapitzlist"/>
        <w:numPr>
          <w:ilvl w:val="0"/>
          <w:numId w:val="2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N</w:t>
      </w:r>
      <w:r w:rsidR="00AB5E84" w:rsidRPr="00600E1F">
        <w:rPr>
          <w:sz w:val="24"/>
          <w:szCs w:val="24"/>
        </w:rPr>
        <w:t>iepełnosprawność jednego z rodziców kandydata</w:t>
      </w:r>
      <w:r>
        <w:rPr>
          <w:sz w:val="24"/>
          <w:szCs w:val="24"/>
        </w:rPr>
        <w:t>;</w:t>
      </w:r>
    </w:p>
    <w:p w14:paraId="60BF5161" w14:textId="77777777" w:rsidR="00600E1F" w:rsidRDefault="00600E1F" w:rsidP="00600E1F">
      <w:pPr>
        <w:pStyle w:val="Akapitzlist"/>
        <w:numPr>
          <w:ilvl w:val="0"/>
          <w:numId w:val="2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N</w:t>
      </w:r>
      <w:r w:rsidR="00AB5E84" w:rsidRPr="00600E1F">
        <w:rPr>
          <w:sz w:val="24"/>
          <w:szCs w:val="24"/>
        </w:rPr>
        <w:t>iepełnosprawność obojga rodziców kandydata</w:t>
      </w:r>
      <w:r>
        <w:rPr>
          <w:sz w:val="24"/>
          <w:szCs w:val="24"/>
        </w:rPr>
        <w:t>;</w:t>
      </w:r>
    </w:p>
    <w:p w14:paraId="7B3BD655" w14:textId="77777777" w:rsidR="00600E1F" w:rsidRDefault="00600E1F" w:rsidP="00600E1F">
      <w:pPr>
        <w:pStyle w:val="Akapitzlist"/>
        <w:numPr>
          <w:ilvl w:val="0"/>
          <w:numId w:val="2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N</w:t>
      </w:r>
      <w:r w:rsidR="00AB5E84" w:rsidRPr="00600E1F">
        <w:rPr>
          <w:sz w:val="24"/>
          <w:szCs w:val="24"/>
        </w:rPr>
        <w:t>iepełnosprawność rodzeństwa kandydata</w:t>
      </w:r>
      <w:r>
        <w:rPr>
          <w:sz w:val="24"/>
          <w:szCs w:val="24"/>
        </w:rPr>
        <w:t>;</w:t>
      </w:r>
    </w:p>
    <w:p w14:paraId="2D85D14A" w14:textId="77777777" w:rsidR="00C50092" w:rsidRDefault="00600E1F" w:rsidP="00600E1F">
      <w:pPr>
        <w:pStyle w:val="Akapitzlist"/>
        <w:numPr>
          <w:ilvl w:val="0"/>
          <w:numId w:val="2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S</w:t>
      </w:r>
      <w:r w:rsidR="00AB5E84" w:rsidRPr="00600E1F">
        <w:rPr>
          <w:sz w:val="24"/>
          <w:szCs w:val="24"/>
        </w:rPr>
        <w:t>amotne wychowywanie kandydata w rodzinie</w:t>
      </w:r>
      <w:r w:rsidR="00C50092">
        <w:rPr>
          <w:sz w:val="24"/>
          <w:szCs w:val="24"/>
        </w:rPr>
        <w:t>;</w:t>
      </w:r>
    </w:p>
    <w:p w14:paraId="45BD3DE3" w14:textId="77777777" w:rsidR="00B51A93" w:rsidRDefault="00C50092" w:rsidP="00600E1F">
      <w:pPr>
        <w:pStyle w:val="Akapitzlist"/>
        <w:numPr>
          <w:ilvl w:val="0"/>
          <w:numId w:val="2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O</w:t>
      </w:r>
      <w:r w:rsidR="00AB5E84" w:rsidRPr="00600E1F">
        <w:rPr>
          <w:sz w:val="24"/>
          <w:szCs w:val="24"/>
        </w:rPr>
        <w:t>bjęcie kandydata  pieczą zastępczą</w:t>
      </w:r>
      <w:r w:rsidR="00B51A93">
        <w:rPr>
          <w:sz w:val="24"/>
          <w:szCs w:val="24"/>
        </w:rPr>
        <w:t>;</w:t>
      </w:r>
    </w:p>
    <w:p w14:paraId="28915AF4" w14:textId="77777777" w:rsidR="00B51A93" w:rsidRDefault="00B51A93" w:rsidP="00600E1F">
      <w:pPr>
        <w:pStyle w:val="Akapitzlist"/>
        <w:numPr>
          <w:ilvl w:val="0"/>
          <w:numId w:val="2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Równoczesne uczęszczanie do szkoły artystycznej na terenie miasta Skierniewice;</w:t>
      </w:r>
    </w:p>
    <w:p w14:paraId="605405F4" w14:textId="547017A9" w:rsidR="00AB5E84" w:rsidRPr="00600E1F" w:rsidRDefault="00B51A93" w:rsidP="00600E1F">
      <w:pPr>
        <w:pStyle w:val="Akapitzlist"/>
        <w:numPr>
          <w:ilvl w:val="0"/>
          <w:numId w:val="2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Posiadanie rodzeństwa, które jest wychowankiem Bursy Koedukacyjnej w Skierniewicach.</w:t>
      </w:r>
      <w:r w:rsidR="00AB5E84" w:rsidRPr="00600E1F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0689D55C" w14:textId="77777777" w:rsidR="00EC5AA0" w:rsidRDefault="00AB5E84" w:rsidP="00AB5E84">
      <w:pPr>
        <w:rPr>
          <w:sz w:val="24"/>
          <w:szCs w:val="24"/>
        </w:rPr>
      </w:pPr>
      <w:r w:rsidRPr="00035864">
        <w:rPr>
          <w:b/>
          <w:sz w:val="24"/>
          <w:szCs w:val="24"/>
        </w:rPr>
        <w:t>W  przypadku kandydata pełnoletniego</w:t>
      </w:r>
      <w:r>
        <w:rPr>
          <w:sz w:val="24"/>
          <w:szCs w:val="24"/>
        </w:rPr>
        <w:t xml:space="preserve"> </w:t>
      </w:r>
      <w:r w:rsidR="00466A71">
        <w:rPr>
          <w:b/>
          <w:sz w:val="24"/>
          <w:szCs w:val="24"/>
        </w:rPr>
        <w:t>brane są pod uwagę</w:t>
      </w:r>
      <w:r>
        <w:rPr>
          <w:b/>
          <w:sz w:val="24"/>
          <w:szCs w:val="24"/>
        </w:rPr>
        <w:t xml:space="preserve"> </w:t>
      </w:r>
      <w:r w:rsidRPr="00A61B68">
        <w:rPr>
          <w:b/>
          <w:sz w:val="24"/>
          <w:szCs w:val="24"/>
        </w:rPr>
        <w:t>następujące kryteria:</w:t>
      </w:r>
      <w:r>
        <w:rPr>
          <w:sz w:val="24"/>
          <w:szCs w:val="24"/>
        </w:rPr>
        <w:t xml:space="preserve">      </w:t>
      </w:r>
    </w:p>
    <w:p w14:paraId="6D253611" w14:textId="77777777" w:rsidR="00EC5AA0" w:rsidRDefault="00EC5AA0" w:rsidP="00EC5AA0">
      <w:pPr>
        <w:pStyle w:val="Akapitzlist"/>
        <w:numPr>
          <w:ilvl w:val="0"/>
          <w:numId w:val="4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285A3E" w:rsidRPr="00EC5AA0">
        <w:rPr>
          <w:sz w:val="24"/>
          <w:szCs w:val="24"/>
        </w:rPr>
        <w:t>ielodzietność rodziny kandydata</w:t>
      </w:r>
      <w:r>
        <w:rPr>
          <w:sz w:val="24"/>
          <w:szCs w:val="24"/>
        </w:rPr>
        <w:t>;</w:t>
      </w:r>
    </w:p>
    <w:p w14:paraId="605B1A17" w14:textId="77777777" w:rsidR="00EC5AA0" w:rsidRDefault="00EC5AA0" w:rsidP="00EC5AA0">
      <w:pPr>
        <w:pStyle w:val="Akapitzlist"/>
        <w:numPr>
          <w:ilvl w:val="0"/>
          <w:numId w:val="4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N</w:t>
      </w:r>
      <w:r w:rsidR="00285A3E" w:rsidRPr="00EC5AA0">
        <w:rPr>
          <w:sz w:val="24"/>
          <w:szCs w:val="24"/>
        </w:rPr>
        <w:t>iepełnosprawność kandydata</w:t>
      </w:r>
      <w:r>
        <w:rPr>
          <w:sz w:val="24"/>
          <w:szCs w:val="24"/>
        </w:rPr>
        <w:t>;</w:t>
      </w:r>
    </w:p>
    <w:p w14:paraId="7A0E7426" w14:textId="77777777" w:rsidR="00EC5AA0" w:rsidRDefault="00EC5AA0" w:rsidP="00EC5AA0">
      <w:pPr>
        <w:pStyle w:val="Akapitzlist"/>
        <w:numPr>
          <w:ilvl w:val="0"/>
          <w:numId w:val="4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N</w:t>
      </w:r>
      <w:r w:rsidR="00AB5E84" w:rsidRPr="00EC5AA0">
        <w:rPr>
          <w:sz w:val="24"/>
          <w:szCs w:val="24"/>
        </w:rPr>
        <w:t>iepełnosprawność dziecka kandydata</w:t>
      </w:r>
      <w:r>
        <w:rPr>
          <w:sz w:val="24"/>
          <w:szCs w:val="24"/>
        </w:rPr>
        <w:t>;</w:t>
      </w:r>
    </w:p>
    <w:p w14:paraId="20BE5D65" w14:textId="77777777" w:rsidR="00EC5AA0" w:rsidRDefault="00EC5AA0" w:rsidP="00EC5AA0">
      <w:pPr>
        <w:pStyle w:val="Akapitzlist"/>
        <w:numPr>
          <w:ilvl w:val="0"/>
          <w:numId w:val="4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N</w:t>
      </w:r>
      <w:r w:rsidR="00AB5E84" w:rsidRPr="00EC5AA0">
        <w:rPr>
          <w:sz w:val="24"/>
          <w:szCs w:val="24"/>
        </w:rPr>
        <w:t>iepełnosprawność innej osoby bliskiej, nad którą kandydat sprawuje opiekę</w:t>
      </w:r>
      <w:r>
        <w:rPr>
          <w:sz w:val="24"/>
          <w:szCs w:val="24"/>
        </w:rPr>
        <w:t>;</w:t>
      </w:r>
    </w:p>
    <w:p w14:paraId="0E0AF9C1" w14:textId="5E41825F" w:rsidR="00B51A93" w:rsidRDefault="00EC5AA0" w:rsidP="00EC5AA0">
      <w:pPr>
        <w:pStyle w:val="Akapitzlist"/>
        <w:numPr>
          <w:ilvl w:val="0"/>
          <w:numId w:val="4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S</w:t>
      </w:r>
      <w:r w:rsidR="00AB5E84" w:rsidRPr="00EC5AA0">
        <w:rPr>
          <w:sz w:val="24"/>
          <w:szCs w:val="24"/>
        </w:rPr>
        <w:t>amotne wychowywanie dziecka przez kandydata</w:t>
      </w:r>
      <w:r w:rsidR="00B51A93">
        <w:rPr>
          <w:sz w:val="24"/>
          <w:szCs w:val="24"/>
        </w:rPr>
        <w:t>;</w:t>
      </w:r>
    </w:p>
    <w:p w14:paraId="3388BE2A" w14:textId="3441DEC5" w:rsidR="00B51A93" w:rsidRDefault="00B51A93" w:rsidP="00B51A93">
      <w:pPr>
        <w:pStyle w:val="Akapitzlist"/>
        <w:numPr>
          <w:ilvl w:val="0"/>
          <w:numId w:val="4"/>
        </w:numPr>
        <w:ind w:left="567" w:hanging="425"/>
        <w:rPr>
          <w:sz w:val="24"/>
          <w:szCs w:val="24"/>
        </w:rPr>
      </w:pPr>
      <w:r w:rsidRPr="00B51A93">
        <w:rPr>
          <w:sz w:val="24"/>
          <w:szCs w:val="24"/>
        </w:rPr>
        <w:t>Równoczesne uczęszczanie do szkoły artystycznej na terenie miasta Skierniewice;</w:t>
      </w:r>
    </w:p>
    <w:p w14:paraId="56A34E60" w14:textId="421D6F90" w:rsidR="00880895" w:rsidRPr="00880895" w:rsidRDefault="00B51A93" w:rsidP="00880895">
      <w:pPr>
        <w:pStyle w:val="Akapitzlist"/>
        <w:numPr>
          <w:ilvl w:val="0"/>
          <w:numId w:val="4"/>
        </w:numPr>
        <w:ind w:left="567" w:hanging="425"/>
        <w:rPr>
          <w:sz w:val="24"/>
          <w:szCs w:val="24"/>
        </w:rPr>
      </w:pPr>
      <w:r w:rsidRPr="00B51A93">
        <w:rPr>
          <w:sz w:val="24"/>
          <w:szCs w:val="24"/>
        </w:rPr>
        <w:t xml:space="preserve">Posiadanie rodzeństwa, które jest wychowankiem Bursy Koedukacyjnej w Skierniewicach.                                                                                                        </w:t>
      </w:r>
      <w:r w:rsidR="00AB5E84" w:rsidRPr="00B51A93">
        <w:rPr>
          <w:sz w:val="24"/>
          <w:szCs w:val="24"/>
        </w:rPr>
        <w:t xml:space="preserve">                                                                                          </w:t>
      </w:r>
    </w:p>
    <w:p w14:paraId="3B45F801" w14:textId="469B80A7" w:rsidR="00AB5E84" w:rsidRDefault="00AB5E84" w:rsidP="00253C27">
      <w:pPr>
        <w:jc w:val="both"/>
        <w:rPr>
          <w:sz w:val="24"/>
          <w:szCs w:val="24"/>
        </w:rPr>
      </w:pPr>
      <w:r>
        <w:rPr>
          <w:sz w:val="24"/>
          <w:szCs w:val="24"/>
        </w:rPr>
        <w:t>W  przypadku spełniania kryteriów w jednakowym stopniu przez dwóch lub więcej kandydatów, decyduje kole</w:t>
      </w:r>
      <w:r w:rsidR="003C6915">
        <w:rPr>
          <w:sz w:val="24"/>
          <w:szCs w:val="24"/>
        </w:rPr>
        <w:t xml:space="preserve">jność złożenia wniosków, liczona </w:t>
      </w:r>
      <w:r>
        <w:rPr>
          <w:sz w:val="24"/>
          <w:szCs w:val="24"/>
        </w:rPr>
        <w:t>od dnia rozpoczęcia rekrutacji.</w:t>
      </w:r>
    </w:p>
    <w:p w14:paraId="54B36DBD" w14:textId="7E4DBEAD" w:rsidR="008C0782" w:rsidRDefault="00285A3E" w:rsidP="00CF798B">
      <w:pPr>
        <w:jc w:val="both"/>
        <w:rPr>
          <w:sz w:val="24"/>
          <w:szCs w:val="24"/>
        </w:rPr>
      </w:pPr>
      <w:r>
        <w:rPr>
          <w:sz w:val="24"/>
          <w:szCs w:val="24"/>
        </w:rPr>
        <w:t>Wszystkie wymienione kryteria mają jednakową wartość.</w:t>
      </w:r>
      <w:r w:rsidR="00AB5E84">
        <w:rPr>
          <w:sz w:val="24"/>
          <w:szCs w:val="24"/>
        </w:rPr>
        <w:t xml:space="preserve"> </w:t>
      </w:r>
    </w:p>
    <w:p w14:paraId="0798EB1D" w14:textId="231A9440" w:rsidR="00880895" w:rsidRDefault="00880895" w:rsidP="00F903E9">
      <w:pPr>
        <w:jc w:val="both"/>
        <w:rPr>
          <w:sz w:val="24"/>
          <w:szCs w:val="24"/>
        </w:rPr>
      </w:pPr>
      <w:r w:rsidRPr="00880895">
        <w:rPr>
          <w:sz w:val="24"/>
          <w:szCs w:val="24"/>
        </w:rPr>
        <w:t xml:space="preserve">Osoby już zamieszkujące w </w:t>
      </w:r>
      <w:r>
        <w:rPr>
          <w:sz w:val="24"/>
          <w:szCs w:val="24"/>
        </w:rPr>
        <w:t>Bursie Koedukacyjnej w Skierniewicach</w:t>
      </w:r>
      <w:r w:rsidRPr="00880895">
        <w:rPr>
          <w:sz w:val="24"/>
          <w:szCs w:val="24"/>
        </w:rPr>
        <w:t xml:space="preserve">, składają </w:t>
      </w:r>
      <w:r>
        <w:rPr>
          <w:sz w:val="24"/>
          <w:szCs w:val="24"/>
        </w:rPr>
        <w:t xml:space="preserve">deklarację             </w:t>
      </w:r>
      <w:r w:rsidRPr="00880895">
        <w:rPr>
          <w:sz w:val="24"/>
          <w:szCs w:val="24"/>
        </w:rPr>
        <w:t xml:space="preserve"> o kontynuacji  zamieszkania w kolejnym roku szkolnym i mają pierwszeństwo w przyjęciu do bursy.</w:t>
      </w:r>
    </w:p>
    <w:p w14:paraId="064818A8" w14:textId="6D4C1C82" w:rsidR="00285A3E" w:rsidRDefault="00AB5E84" w:rsidP="00CF798B">
      <w:pPr>
        <w:jc w:val="both"/>
        <w:rPr>
          <w:sz w:val="24"/>
          <w:szCs w:val="24"/>
        </w:rPr>
      </w:pPr>
      <w:r w:rsidRPr="00F903E9">
        <w:rPr>
          <w:b/>
          <w:bCs/>
          <w:sz w:val="24"/>
          <w:szCs w:val="24"/>
        </w:rPr>
        <w:t>Procedura odwołania od decyzji komisji rekrutacyjnej</w:t>
      </w:r>
      <w:r>
        <w:rPr>
          <w:sz w:val="24"/>
          <w:szCs w:val="24"/>
        </w:rPr>
        <w:t xml:space="preserve"> jest określona </w:t>
      </w:r>
      <w:r w:rsidR="00285A3E">
        <w:rPr>
          <w:sz w:val="24"/>
          <w:szCs w:val="24"/>
        </w:rPr>
        <w:t xml:space="preserve">w </w:t>
      </w:r>
      <w:r w:rsidR="00F903E9">
        <w:rPr>
          <w:sz w:val="24"/>
          <w:szCs w:val="24"/>
        </w:rPr>
        <w:t xml:space="preserve">art. 158 ust. 6, 7, 8, 9 </w:t>
      </w:r>
      <w:r w:rsidR="00285A3E">
        <w:rPr>
          <w:sz w:val="24"/>
          <w:szCs w:val="24"/>
        </w:rPr>
        <w:t>ustaw</w:t>
      </w:r>
      <w:r w:rsidR="00F903E9">
        <w:rPr>
          <w:sz w:val="24"/>
          <w:szCs w:val="24"/>
        </w:rPr>
        <w:t>y</w:t>
      </w:r>
      <w:r w:rsidR="00285A3E">
        <w:rPr>
          <w:sz w:val="24"/>
          <w:szCs w:val="24"/>
        </w:rPr>
        <w:t xml:space="preserve"> z dnia</w:t>
      </w:r>
      <w:r>
        <w:rPr>
          <w:sz w:val="24"/>
          <w:szCs w:val="24"/>
        </w:rPr>
        <w:t xml:space="preserve"> 14 grudnia 2016 r. Prawo Oświatowe (Dz. U. z 20</w:t>
      </w:r>
      <w:r w:rsidR="00253C27">
        <w:rPr>
          <w:sz w:val="24"/>
          <w:szCs w:val="24"/>
        </w:rPr>
        <w:t>21</w:t>
      </w:r>
      <w:r>
        <w:rPr>
          <w:sz w:val="24"/>
          <w:szCs w:val="24"/>
        </w:rPr>
        <w:t xml:space="preserve"> r. poz. </w:t>
      </w:r>
      <w:r w:rsidR="00253C27">
        <w:rPr>
          <w:sz w:val="24"/>
          <w:szCs w:val="24"/>
        </w:rPr>
        <w:t>1082</w:t>
      </w:r>
      <w:r w:rsidR="00CF798B">
        <w:rPr>
          <w:sz w:val="24"/>
          <w:szCs w:val="24"/>
        </w:rPr>
        <w:t xml:space="preserve">, </w:t>
      </w:r>
      <w:r w:rsidR="00CF798B">
        <w:rPr>
          <w:sz w:val="24"/>
          <w:szCs w:val="24"/>
        </w:rPr>
        <w:t>z 2022r. poz. 655, 1079, 1116, 1383, 1700, 1730, 2089, z 2023r. poz. 185</w:t>
      </w:r>
      <w:r>
        <w:rPr>
          <w:sz w:val="24"/>
          <w:szCs w:val="24"/>
        </w:rPr>
        <w:t>).</w:t>
      </w:r>
      <w:r w:rsidR="00285A3E">
        <w:rPr>
          <w:sz w:val="24"/>
          <w:szCs w:val="24"/>
        </w:rPr>
        <w:t xml:space="preserve">                                                           </w:t>
      </w:r>
    </w:p>
    <w:p w14:paraId="16E693CA" w14:textId="2D1D4B4E" w:rsidR="00285A3E" w:rsidRDefault="0036798B" w:rsidP="00CE3CD2">
      <w:pPr>
        <w:pStyle w:val="Akapitzlist"/>
        <w:numPr>
          <w:ilvl w:val="0"/>
          <w:numId w:val="6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Kandydat pełnoletni lub rodzice/ prawni opiekunowie kandydata niepełnoletniego, który nie został przyjęty do bursy, w terminie 7 dni od dnia podania do publicznej wiadomości listy kandydatów przyjętych  i nieprzyjętych </w:t>
      </w:r>
      <w:proofErr w:type="spellStart"/>
      <w:r>
        <w:rPr>
          <w:sz w:val="24"/>
          <w:szCs w:val="24"/>
        </w:rPr>
        <w:t>m</w:t>
      </w:r>
      <w:r w:rsidR="00A347C7">
        <w:rPr>
          <w:sz w:val="24"/>
          <w:szCs w:val="24"/>
        </w:rPr>
        <w:t>hgą</w:t>
      </w:r>
      <w:proofErr w:type="spellEnd"/>
      <w:r>
        <w:rPr>
          <w:sz w:val="24"/>
          <w:szCs w:val="24"/>
        </w:rPr>
        <w:t xml:space="preserve"> wystąpić do komisji rekrutacyjnej z wnioskiem o sporządzenie uzasadnienia odmowy przyjęcia kandydata do bursy.</w:t>
      </w:r>
    </w:p>
    <w:p w14:paraId="2ABA295F" w14:textId="44970EF5" w:rsidR="0036798B" w:rsidRDefault="00CE3CD2" w:rsidP="00CE3CD2">
      <w:pPr>
        <w:pStyle w:val="Akapitzlist"/>
        <w:numPr>
          <w:ilvl w:val="0"/>
          <w:numId w:val="6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Uzasadnienie sporządza się w terminie 5 dni od dnia wystąpienia k</w:t>
      </w:r>
      <w:r>
        <w:rPr>
          <w:sz w:val="24"/>
          <w:szCs w:val="24"/>
        </w:rPr>
        <w:t>andydat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pełnoletni</w:t>
      </w:r>
      <w:r>
        <w:rPr>
          <w:sz w:val="24"/>
          <w:szCs w:val="24"/>
        </w:rPr>
        <w:t>ego</w:t>
      </w:r>
      <w:r>
        <w:rPr>
          <w:sz w:val="24"/>
          <w:szCs w:val="24"/>
        </w:rPr>
        <w:t xml:space="preserve"> lub rodzic</w:t>
      </w:r>
      <w:r>
        <w:rPr>
          <w:sz w:val="24"/>
          <w:szCs w:val="24"/>
        </w:rPr>
        <w:t>ów</w:t>
      </w:r>
      <w:r>
        <w:rPr>
          <w:sz w:val="24"/>
          <w:szCs w:val="24"/>
        </w:rPr>
        <w:t>/ prawn</w:t>
      </w:r>
      <w:r>
        <w:rPr>
          <w:sz w:val="24"/>
          <w:szCs w:val="24"/>
        </w:rPr>
        <w:t>ych</w:t>
      </w:r>
      <w:r>
        <w:rPr>
          <w:sz w:val="24"/>
          <w:szCs w:val="24"/>
        </w:rPr>
        <w:t xml:space="preserve"> opiekun</w:t>
      </w:r>
      <w:r>
        <w:rPr>
          <w:sz w:val="24"/>
          <w:szCs w:val="24"/>
        </w:rPr>
        <w:t>ów</w:t>
      </w:r>
      <w:r>
        <w:rPr>
          <w:sz w:val="24"/>
          <w:szCs w:val="24"/>
        </w:rPr>
        <w:t xml:space="preserve"> kandydata niepełnoletniego</w:t>
      </w:r>
      <w:r>
        <w:rPr>
          <w:sz w:val="24"/>
          <w:szCs w:val="24"/>
        </w:rPr>
        <w:t xml:space="preserve"> </w:t>
      </w:r>
      <w:r w:rsidR="00A347C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z wnioskiem , o którym mowa w pkt. 1. Uzasadnienie zawiera przyczyny odmowy przyjęcia, w tym liczbę kryteriów, które kandydat spełnił oraz najniższą liczbę kryteriów, uprawniających do przyjęcia.</w:t>
      </w:r>
    </w:p>
    <w:p w14:paraId="33E18968" w14:textId="69A4553D" w:rsidR="00E03A71" w:rsidRDefault="00E03A71" w:rsidP="00CE3CD2">
      <w:pPr>
        <w:pStyle w:val="Akapitzlist"/>
        <w:numPr>
          <w:ilvl w:val="0"/>
          <w:numId w:val="6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Kandydat pełnoletni lub rodzice/ prawni opiekunowie kandydata niepełnoletniego</w:t>
      </w:r>
      <w:r>
        <w:rPr>
          <w:sz w:val="24"/>
          <w:szCs w:val="24"/>
        </w:rPr>
        <w:t xml:space="preserve"> mogą wnieść do dyrektora bursy odwołanie od rozstrzygnięcia komisji rekrutacyjnej </w:t>
      </w:r>
      <w:r w:rsidR="00A347C7">
        <w:rPr>
          <w:sz w:val="24"/>
          <w:szCs w:val="24"/>
        </w:rPr>
        <w:t xml:space="preserve">       </w:t>
      </w:r>
      <w:r>
        <w:rPr>
          <w:sz w:val="24"/>
          <w:szCs w:val="24"/>
        </w:rPr>
        <w:t>w terminie 7 dni od otrzymania uzasadnienia.</w:t>
      </w:r>
    </w:p>
    <w:p w14:paraId="41C42EED" w14:textId="5CD3537F" w:rsidR="00E03A71" w:rsidRPr="0036798B" w:rsidRDefault="00A347C7" w:rsidP="00CE3CD2">
      <w:pPr>
        <w:pStyle w:val="Akapitzlist"/>
        <w:numPr>
          <w:ilvl w:val="0"/>
          <w:numId w:val="6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Dyrektor rozpatruje odwołanie od rozstrzygnięcia komisji rekrutacyjnej w terminie 7 dni od otrzymania odwołania. Na rozstrzygnięcie dyrektora bursy przysługuje skarga do sądu administracyjnego.</w:t>
      </w:r>
    </w:p>
    <w:p w14:paraId="26C06D0C" w14:textId="77777777" w:rsidR="001543E3" w:rsidRDefault="001543E3" w:rsidP="001543E3">
      <w:pPr>
        <w:rPr>
          <w:sz w:val="24"/>
          <w:szCs w:val="24"/>
        </w:rPr>
      </w:pPr>
    </w:p>
    <w:p w14:paraId="1938313E" w14:textId="5F172A97" w:rsidR="0071046B" w:rsidRDefault="001543E3" w:rsidP="005E5B5D">
      <w:pPr>
        <w:spacing w:line="360" w:lineRule="auto"/>
        <w:jc w:val="center"/>
      </w:pPr>
      <w:r>
        <w:rPr>
          <w:sz w:val="24"/>
          <w:szCs w:val="24"/>
        </w:rPr>
        <w:t xml:space="preserve">      </w:t>
      </w:r>
    </w:p>
    <w:p w14:paraId="799E1E95" w14:textId="77777777" w:rsidR="000F3A84" w:rsidRDefault="000F3A84"/>
    <w:sectPr w:rsidR="000F3A84" w:rsidSect="000F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74F"/>
    <w:multiLevelType w:val="hybridMultilevel"/>
    <w:tmpl w:val="3A425576"/>
    <w:lvl w:ilvl="0" w:tplc="D25CA778">
      <w:start w:val="1"/>
      <w:numFmt w:val="decimal"/>
      <w:lvlText w:val="%1."/>
      <w:lvlJc w:val="left"/>
      <w:pPr>
        <w:ind w:left="8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16" w:hanging="360"/>
      </w:pPr>
    </w:lvl>
    <w:lvl w:ilvl="2" w:tplc="0415001B" w:tentative="1">
      <w:start w:val="1"/>
      <w:numFmt w:val="lowerRoman"/>
      <w:lvlText w:val="%3."/>
      <w:lvlJc w:val="right"/>
      <w:pPr>
        <w:ind w:left="9936" w:hanging="180"/>
      </w:pPr>
    </w:lvl>
    <w:lvl w:ilvl="3" w:tplc="0415000F" w:tentative="1">
      <w:start w:val="1"/>
      <w:numFmt w:val="decimal"/>
      <w:lvlText w:val="%4."/>
      <w:lvlJc w:val="left"/>
      <w:pPr>
        <w:ind w:left="10656" w:hanging="360"/>
      </w:pPr>
    </w:lvl>
    <w:lvl w:ilvl="4" w:tplc="04150019" w:tentative="1">
      <w:start w:val="1"/>
      <w:numFmt w:val="lowerLetter"/>
      <w:lvlText w:val="%5."/>
      <w:lvlJc w:val="left"/>
      <w:pPr>
        <w:ind w:left="11376" w:hanging="360"/>
      </w:pPr>
    </w:lvl>
    <w:lvl w:ilvl="5" w:tplc="0415001B" w:tentative="1">
      <w:start w:val="1"/>
      <w:numFmt w:val="lowerRoman"/>
      <w:lvlText w:val="%6."/>
      <w:lvlJc w:val="right"/>
      <w:pPr>
        <w:ind w:left="12096" w:hanging="180"/>
      </w:pPr>
    </w:lvl>
    <w:lvl w:ilvl="6" w:tplc="0415000F" w:tentative="1">
      <w:start w:val="1"/>
      <w:numFmt w:val="decimal"/>
      <w:lvlText w:val="%7."/>
      <w:lvlJc w:val="left"/>
      <w:pPr>
        <w:ind w:left="12816" w:hanging="360"/>
      </w:pPr>
    </w:lvl>
    <w:lvl w:ilvl="7" w:tplc="04150019" w:tentative="1">
      <w:start w:val="1"/>
      <w:numFmt w:val="lowerLetter"/>
      <w:lvlText w:val="%8."/>
      <w:lvlJc w:val="left"/>
      <w:pPr>
        <w:ind w:left="13536" w:hanging="360"/>
      </w:pPr>
    </w:lvl>
    <w:lvl w:ilvl="8" w:tplc="0415001B" w:tentative="1">
      <w:start w:val="1"/>
      <w:numFmt w:val="lowerRoman"/>
      <w:lvlText w:val="%9."/>
      <w:lvlJc w:val="right"/>
      <w:pPr>
        <w:ind w:left="14256" w:hanging="180"/>
      </w:pPr>
    </w:lvl>
  </w:abstractNum>
  <w:abstractNum w:abstractNumId="1" w15:restartNumberingAfterBreak="0">
    <w:nsid w:val="1C5E7143"/>
    <w:multiLevelType w:val="hybridMultilevel"/>
    <w:tmpl w:val="CAAA7A1C"/>
    <w:lvl w:ilvl="0" w:tplc="6682E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0E39"/>
    <w:multiLevelType w:val="hybridMultilevel"/>
    <w:tmpl w:val="A82AD570"/>
    <w:lvl w:ilvl="0" w:tplc="6682E906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8BD762F"/>
    <w:multiLevelType w:val="hybridMultilevel"/>
    <w:tmpl w:val="61B019DC"/>
    <w:lvl w:ilvl="0" w:tplc="6682E906">
      <w:start w:val="1"/>
      <w:numFmt w:val="decimal"/>
      <w:lvlText w:val="%1."/>
      <w:lvlJc w:val="left"/>
      <w:pPr>
        <w:ind w:left="3372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092" w:hanging="360"/>
      </w:pPr>
    </w:lvl>
    <w:lvl w:ilvl="2" w:tplc="0415001B" w:tentative="1">
      <w:start w:val="1"/>
      <w:numFmt w:val="lowerRoman"/>
      <w:lvlText w:val="%3."/>
      <w:lvlJc w:val="right"/>
      <w:pPr>
        <w:ind w:left="4812" w:hanging="180"/>
      </w:pPr>
    </w:lvl>
    <w:lvl w:ilvl="3" w:tplc="0415000F" w:tentative="1">
      <w:start w:val="1"/>
      <w:numFmt w:val="decimal"/>
      <w:lvlText w:val="%4."/>
      <w:lvlJc w:val="left"/>
      <w:pPr>
        <w:ind w:left="5532" w:hanging="360"/>
      </w:pPr>
    </w:lvl>
    <w:lvl w:ilvl="4" w:tplc="04150019" w:tentative="1">
      <w:start w:val="1"/>
      <w:numFmt w:val="lowerLetter"/>
      <w:lvlText w:val="%5."/>
      <w:lvlJc w:val="left"/>
      <w:pPr>
        <w:ind w:left="6252" w:hanging="360"/>
      </w:pPr>
    </w:lvl>
    <w:lvl w:ilvl="5" w:tplc="0415001B" w:tentative="1">
      <w:start w:val="1"/>
      <w:numFmt w:val="lowerRoman"/>
      <w:lvlText w:val="%6."/>
      <w:lvlJc w:val="right"/>
      <w:pPr>
        <w:ind w:left="6972" w:hanging="180"/>
      </w:pPr>
    </w:lvl>
    <w:lvl w:ilvl="6" w:tplc="0415000F" w:tentative="1">
      <w:start w:val="1"/>
      <w:numFmt w:val="decimal"/>
      <w:lvlText w:val="%7."/>
      <w:lvlJc w:val="left"/>
      <w:pPr>
        <w:ind w:left="7692" w:hanging="360"/>
      </w:pPr>
    </w:lvl>
    <w:lvl w:ilvl="7" w:tplc="04150019" w:tentative="1">
      <w:start w:val="1"/>
      <w:numFmt w:val="lowerLetter"/>
      <w:lvlText w:val="%8."/>
      <w:lvlJc w:val="left"/>
      <w:pPr>
        <w:ind w:left="8412" w:hanging="360"/>
      </w:pPr>
    </w:lvl>
    <w:lvl w:ilvl="8" w:tplc="0415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 w15:restartNumberingAfterBreak="0">
    <w:nsid w:val="765C68E7"/>
    <w:multiLevelType w:val="hybridMultilevel"/>
    <w:tmpl w:val="1E0AE5F6"/>
    <w:lvl w:ilvl="0" w:tplc="248C856C">
      <w:start w:val="1"/>
      <w:numFmt w:val="decimal"/>
      <w:lvlText w:val="%1."/>
      <w:lvlJc w:val="left"/>
      <w:pPr>
        <w:ind w:left="3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32" w:hanging="360"/>
      </w:pPr>
    </w:lvl>
    <w:lvl w:ilvl="2" w:tplc="0415001B" w:tentative="1">
      <w:start w:val="1"/>
      <w:numFmt w:val="lowerRoman"/>
      <w:lvlText w:val="%3."/>
      <w:lvlJc w:val="right"/>
      <w:pPr>
        <w:ind w:left="4452" w:hanging="180"/>
      </w:pPr>
    </w:lvl>
    <w:lvl w:ilvl="3" w:tplc="0415000F" w:tentative="1">
      <w:start w:val="1"/>
      <w:numFmt w:val="decimal"/>
      <w:lvlText w:val="%4."/>
      <w:lvlJc w:val="left"/>
      <w:pPr>
        <w:ind w:left="5172" w:hanging="360"/>
      </w:pPr>
    </w:lvl>
    <w:lvl w:ilvl="4" w:tplc="04150019" w:tentative="1">
      <w:start w:val="1"/>
      <w:numFmt w:val="lowerLetter"/>
      <w:lvlText w:val="%5."/>
      <w:lvlJc w:val="left"/>
      <w:pPr>
        <w:ind w:left="5892" w:hanging="360"/>
      </w:pPr>
    </w:lvl>
    <w:lvl w:ilvl="5" w:tplc="0415001B" w:tentative="1">
      <w:start w:val="1"/>
      <w:numFmt w:val="lowerRoman"/>
      <w:lvlText w:val="%6."/>
      <w:lvlJc w:val="right"/>
      <w:pPr>
        <w:ind w:left="6612" w:hanging="180"/>
      </w:pPr>
    </w:lvl>
    <w:lvl w:ilvl="6" w:tplc="0415000F" w:tentative="1">
      <w:start w:val="1"/>
      <w:numFmt w:val="decimal"/>
      <w:lvlText w:val="%7."/>
      <w:lvlJc w:val="left"/>
      <w:pPr>
        <w:ind w:left="7332" w:hanging="360"/>
      </w:pPr>
    </w:lvl>
    <w:lvl w:ilvl="7" w:tplc="04150019" w:tentative="1">
      <w:start w:val="1"/>
      <w:numFmt w:val="lowerLetter"/>
      <w:lvlText w:val="%8."/>
      <w:lvlJc w:val="left"/>
      <w:pPr>
        <w:ind w:left="8052" w:hanging="360"/>
      </w:pPr>
    </w:lvl>
    <w:lvl w:ilvl="8" w:tplc="0415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5" w15:restartNumberingAfterBreak="0">
    <w:nsid w:val="77DB68B1"/>
    <w:multiLevelType w:val="hybridMultilevel"/>
    <w:tmpl w:val="27703ECA"/>
    <w:lvl w:ilvl="0" w:tplc="6682E906">
      <w:start w:val="1"/>
      <w:numFmt w:val="decimal"/>
      <w:lvlText w:val="%1."/>
      <w:lvlJc w:val="left"/>
      <w:pPr>
        <w:ind w:left="8856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576" w:hanging="360"/>
      </w:pPr>
    </w:lvl>
    <w:lvl w:ilvl="2" w:tplc="0415001B" w:tentative="1">
      <w:start w:val="1"/>
      <w:numFmt w:val="lowerRoman"/>
      <w:lvlText w:val="%3."/>
      <w:lvlJc w:val="right"/>
      <w:pPr>
        <w:ind w:left="10296" w:hanging="180"/>
      </w:pPr>
    </w:lvl>
    <w:lvl w:ilvl="3" w:tplc="0415000F" w:tentative="1">
      <w:start w:val="1"/>
      <w:numFmt w:val="decimal"/>
      <w:lvlText w:val="%4."/>
      <w:lvlJc w:val="left"/>
      <w:pPr>
        <w:ind w:left="11016" w:hanging="360"/>
      </w:pPr>
    </w:lvl>
    <w:lvl w:ilvl="4" w:tplc="04150019" w:tentative="1">
      <w:start w:val="1"/>
      <w:numFmt w:val="lowerLetter"/>
      <w:lvlText w:val="%5."/>
      <w:lvlJc w:val="left"/>
      <w:pPr>
        <w:ind w:left="11736" w:hanging="360"/>
      </w:pPr>
    </w:lvl>
    <w:lvl w:ilvl="5" w:tplc="0415001B" w:tentative="1">
      <w:start w:val="1"/>
      <w:numFmt w:val="lowerRoman"/>
      <w:lvlText w:val="%6."/>
      <w:lvlJc w:val="right"/>
      <w:pPr>
        <w:ind w:left="12456" w:hanging="180"/>
      </w:pPr>
    </w:lvl>
    <w:lvl w:ilvl="6" w:tplc="0415000F" w:tentative="1">
      <w:start w:val="1"/>
      <w:numFmt w:val="decimal"/>
      <w:lvlText w:val="%7."/>
      <w:lvlJc w:val="left"/>
      <w:pPr>
        <w:ind w:left="13176" w:hanging="360"/>
      </w:pPr>
    </w:lvl>
    <w:lvl w:ilvl="7" w:tplc="04150019" w:tentative="1">
      <w:start w:val="1"/>
      <w:numFmt w:val="lowerLetter"/>
      <w:lvlText w:val="%8."/>
      <w:lvlJc w:val="left"/>
      <w:pPr>
        <w:ind w:left="13896" w:hanging="360"/>
      </w:pPr>
    </w:lvl>
    <w:lvl w:ilvl="8" w:tplc="0415001B" w:tentative="1">
      <w:start w:val="1"/>
      <w:numFmt w:val="lowerRoman"/>
      <w:lvlText w:val="%9."/>
      <w:lvlJc w:val="right"/>
      <w:pPr>
        <w:ind w:left="1461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3E3"/>
    <w:rsid w:val="000F3A84"/>
    <w:rsid w:val="00144305"/>
    <w:rsid w:val="001543E3"/>
    <w:rsid w:val="00193AD6"/>
    <w:rsid w:val="001A0E02"/>
    <w:rsid w:val="001E6681"/>
    <w:rsid w:val="00253C27"/>
    <w:rsid w:val="002851C4"/>
    <w:rsid w:val="00285A3E"/>
    <w:rsid w:val="0036798B"/>
    <w:rsid w:val="003C6915"/>
    <w:rsid w:val="00466A71"/>
    <w:rsid w:val="0050752F"/>
    <w:rsid w:val="005D1105"/>
    <w:rsid w:val="005E5B5D"/>
    <w:rsid w:val="005F7A24"/>
    <w:rsid w:val="00600E1F"/>
    <w:rsid w:val="0064766A"/>
    <w:rsid w:val="0071046B"/>
    <w:rsid w:val="00712CF5"/>
    <w:rsid w:val="007439C9"/>
    <w:rsid w:val="00880895"/>
    <w:rsid w:val="008C0782"/>
    <w:rsid w:val="008F332E"/>
    <w:rsid w:val="0097419D"/>
    <w:rsid w:val="00A347C7"/>
    <w:rsid w:val="00AB5E84"/>
    <w:rsid w:val="00B028C1"/>
    <w:rsid w:val="00B51A93"/>
    <w:rsid w:val="00C50092"/>
    <w:rsid w:val="00CE3CD2"/>
    <w:rsid w:val="00CF798B"/>
    <w:rsid w:val="00D34AEA"/>
    <w:rsid w:val="00E03A71"/>
    <w:rsid w:val="00E10AC7"/>
    <w:rsid w:val="00E7214A"/>
    <w:rsid w:val="00EC5AA0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349"/>
  <w15:docId w15:val="{CB40C5D6-61C8-45D4-8005-C6FE168E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AD6"/>
    <w:pPr>
      <w:ind w:left="720"/>
      <w:contextualSpacing/>
    </w:pPr>
  </w:style>
  <w:style w:type="table" w:styleId="Tabela-Siatka">
    <w:name w:val="Table Grid"/>
    <w:basedOn w:val="Standardowy"/>
    <w:uiPriority w:val="39"/>
    <w:rsid w:val="00B51A93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Bursa Skierniewice</cp:lastModifiedBy>
  <cp:revision>31</cp:revision>
  <cp:lastPrinted>2023-05-12T10:59:00Z</cp:lastPrinted>
  <dcterms:created xsi:type="dcterms:W3CDTF">2019-05-20T09:34:00Z</dcterms:created>
  <dcterms:modified xsi:type="dcterms:W3CDTF">2023-05-12T10:59:00Z</dcterms:modified>
</cp:coreProperties>
</file>